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F820" w14:textId="637E9045" w:rsidR="00BF0E39" w:rsidRPr="00BF0E39" w:rsidRDefault="001A0523" w:rsidP="00BF0E39">
      <w:pPr>
        <w:spacing w:after="0" w:line="360" w:lineRule="auto"/>
        <w:rPr>
          <w:rFonts w:cstheme="minorHAnsi"/>
          <w:i/>
        </w:rPr>
      </w:pPr>
      <w:r>
        <w:rPr>
          <w:noProof/>
        </w:rPr>
        <w:drawing>
          <wp:anchor distT="0" distB="0" distL="114300" distR="114300" simplePos="0" relativeHeight="251659264" behindDoc="0" locked="0" layoutInCell="1" allowOverlap="1" wp14:anchorId="1A1BEC4D" wp14:editId="57BD1500">
            <wp:simplePos x="0" y="0"/>
            <wp:positionH relativeFrom="column">
              <wp:posOffset>4943475</wp:posOffset>
            </wp:positionH>
            <wp:positionV relativeFrom="paragraph">
              <wp:posOffset>7620</wp:posOffset>
            </wp:positionV>
            <wp:extent cx="1410970" cy="446405"/>
            <wp:effectExtent l="0" t="0" r="0" b="0"/>
            <wp:wrapNone/>
            <wp:docPr id="5" name="Obraz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image5"/>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970" cy="446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052E1">
        <w:rPr>
          <w:noProof/>
        </w:rPr>
        <w:drawing>
          <wp:anchor distT="0" distB="0" distL="114300" distR="114300" simplePos="0" relativeHeight="251661312" behindDoc="0" locked="0" layoutInCell="1" allowOverlap="1" wp14:anchorId="580A4AD2" wp14:editId="7CABE97D">
            <wp:simplePos x="0" y="0"/>
            <wp:positionH relativeFrom="margin">
              <wp:align>left</wp:align>
            </wp:positionH>
            <wp:positionV relativeFrom="paragraph">
              <wp:posOffset>0</wp:posOffset>
            </wp:positionV>
            <wp:extent cx="2095500" cy="587375"/>
            <wp:effectExtent l="0" t="0" r="0" b="3175"/>
            <wp:wrapSquare wrapText="bothSides"/>
            <wp:docPr id="380510543" name="Obraz 1"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510543" name="Obraz 1" descr="Obraz zawierający tekst, Czcionka, logo, symbol&#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2095500" cy="587375"/>
                    </a:xfrm>
                    <a:prstGeom prst="rect">
                      <a:avLst/>
                    </a:prstGeom>
                  </pic:spPr>
                </pic:pic>
              </a:graphicData>
            </a:graphic>
          </wp:anchor>
        </w:drawing>
      </w:r>
    </w:p>
    <w:p w14:paraId="307848BF" w14:textId="5C3C3293" w:rsidR="001A0523" w:rsidRDefault="001A0523" w:rsidP="00264F64">
      <w:pPr>
        <w:spacing w:line="360" w:lineRule="auto"/>
        <w:rPr>
          <w:rFonts w:cstheme="minorHAnsi"/>
          <w:b/>
          <w:sz w:val="24"/>
        </w:rPr>
      </w:pPr>
    </w:p>
    <w:p w14:paraId="30BB6D86" w14:textId="77777777" w:rsidR="001A0523" w:rsidRDefault="001A0523" w:rsidP="00264F64">
      <w:pPr>
        <w:spacing w:line="360" w:lineRule="auto"/>
        <w:rPr>
          <w:rFonts w:cstheme="minorHAnsi"/>
          <w:b/>
          <w:sz w:val="24"/>
        </w:rPr>
      </w:pPr>
    </w:p>
    <w:p w14:paraId="26CD3910" w14:textId="2165881F"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7BB53830" w:rsidR="00DC6A72" w:rsidRPr="001A0523" w:rsidRDefault="00CE1287" w:rsidP="00264F64">
      <w:pPr>
        <w:pStyle w:val="Akapitzlist"/>
        <w:numPr>
          <w:ilvl w:val="1"/>
          <w:numId w:val="1"/>
        </w:numPr>
        <w:spacing w:line="360" w:lineRule="auto"/>
        <w:rPr>
          <w:rFonts w:cstheme="minorHAnsi"/>
        </w:rPr>
      </w:pPr>
      <w:r w:rsidRPr="00CE1287">
        <w:rPr>
          <w:rFonts w:cstheme="minorHAnsi"/>
        </w:rPr>
        <w:lastRenderedPageBreak/>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2DB9EFC9" w14:textId="7239837E" w:rsidR="00CE1287" w:rsidRPr="00CE1287" w:rsidRDefault="00CE1287" w:rsidP="00264F64">
      <w:pPr>
        <w:spacing w:line="360" w:lineRule="auto"/>
        <w:rPr>
          <w:rFonts w:cstheme="minorHAnsi"/>
        </w:rPr>
      </w:pPr>
      <w:r w:rsidRPr="00CE1287">
        <w:rPr>
          <w:rFonts w:cstheme="minorHAnsi"/>
        </w:rPr>
        <w:lastRenderedPageBreak/>
        <w:t>1 punkt – całkowita zależność (osoba wykonuje samodzielnie mniej niż 25 % czynności)</w:t>
      </w: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04BED7FC" w14:textId="237674EF"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w:t>
      </w:r>
      <w:r w:rsidRPr="00CE1287">
        <w:rPr>
          <w:rFonts w:cstheme="minorHAnsi"/>
        </w:rPr>
        <w:lastRenderedPageBreak/>
        <w:t>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5AE2662B" w14:textId="77777777" w:rsidR="00BF0E39" w:rsidRPr="00AD33B6" w:rsidRDefault="00BF0E39" w:rsidP="00BF0E39">
    <w:pPr>
      <w:pStyle w:val="Stopka"/>
      <w:rPr>
        <w:sz w:val="20"/>
        <w:szCs w:val="20"/>
      </w:rPr>
    </w:pPr>
  </w:p>
  <w:p w14:paraId="3A766872" w14:textId="77777777" w:rsidR="00BF0E39" w:rsidRPr="00AD33B6" w:rsidRDefault="00BF0E39" w:rsidP="00BF0E39">
    <w:pPr>
      <w:pStyle w:val="Stopka"/>
      <w:jc w:val="center"/>
      <w:rPr>
        <w:sz w:val="20"/>
        <w:szCs w:val="20"/>
      </w:rPr>
    </w:pPr>
    <w:r w:rsidRPr="0012122D">
      <w:rPr>
        <w:noProof/>
        <w:sz w:val="18"/>
        <w:szCs w:val="20"/>
        <w:lang w:eastAsia="pl-PL"/>
      </w:rPr>
      <mc:AlternateContent>
        <mc:Choice Requires="wps">
          <w:drawing>
            <wp:anchor distT="0" distB="0" distL="114300" distR="114300" simplePos="0" relativeHeight="251659264" behindDoc="0" locked="0" layoutInCell="1" allowOverlap="1" wp14:anchorId="50D9A2A7" wp14:editId="4841D388">
              <wp:simplePos x="0" y="0"/>
              <wp:positionH relativeFrom="column">
                <wp:posOffset>-804545</wp:posOffset>
              </wp:positionH>
              <wp:positionV relativeFrom="paragraph">
                <wp:posOffset>-83820</wp:posOffset>
              </wp:positionV>
              <wp:extent cx="741997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7419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18F3BB" id="Łącznik prostoliniow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6.6pt" to="520.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" strokecolor="windowText" strokeweight=".5pt">
              <v:stroke joinstyle="miter"/>
            </v:line>
          </w:pict>
        </mc:Fallback>
      </mc:AlternateContent>
    </w:r>
    <w:r>
      <w:t>Program finansowany ze środków Funduszu Solidarnościowego w ramach Programu Ministra Rodziny i Polityki Społecznej</w:t>
    </w:r>
  </w:p>
  <w:p w14:paraId="6B91BBAC" w14:textId="77777777" w:rsidR="00BF0E39" w:rsidRDefault="00BF0E39" w:rsidP="00BF0E39">
    <w:pPr>
      <w:pStyle w:val="Stopka"/>
      <w:ind w:left="708"/>
    </w:pPr>
    <w:r>
      <w:ptab w:relativeTo="margin" w:alignment="right" w:leader="none"/>
    </w:r>
  </w:p>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7571799">
    <w:abstractNumId w:val="2"/>
  </w:num>
  <w:num w:numId="2" w16cid:durableId="64383672">
    <w:abstractNumId w:val="1"/>
  </w:num>
  <w:num w:numId="3" w16cid:durableId="2075467400">
    <w:abstractNumId w:val="0"/>
  </w:num>
  <w:num w:numId="4" w16cid:durableId="1424841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0523"/>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BF0E39"/>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97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Karolina Demuth</cp:lastModifiedBy>
  <cp:revision>4</cp:revision>
  <dcterms:created xsi:type="dcterms:W3CDTF">2023-02-07T12:52:00Z</dcterms:created>
  <dcterms:modified xsi:type="dcterms:W3CDTF">2024-02-05T07:47:00Z</dcterms:modified>
</cp:coreProperties>
</file>